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t>附件6：</w:t>
      </w:r>
    </w:p>
    <w:tbl>
      <w:tblPr>
        <w:tblStyle w:val="3"/>
        <w:tblpPr w:leftFromText="180" w:rightFromText="180" w:vertAnchor="text" w:horzAnchor="page" w:tblpX="1366" w:tblpY="3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  <w:b/>
                <w:sz w:val="22"/>
              </w:rPr>
              <w:t>项目编号</w:t>
            </w:r>
          </w:p>
        </w:tc>
        <w:tc>
          <w:tcPr>
            <w:tcW w:w="15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0"/>
          <w:szCs w:val="40"/>
          <w:lang w:eastAsia="zh-CN"/>
        </w:rPr>
        <w:t>2025年度山西省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0"/>
          <w:szCs w:val="40"/>
          <w:lang w:val="en-US" w:eastAsia="zh-CN"/>
        </w:rPr>
        <w:t>社会工作高质量发展专项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0"/>
          <w:szCs w:val="40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0"/>
          <w:szCs w:val="40"/>
          <w:lang w:eastAsia="zh-CN"/>
        </w:rPr>
        <w:t>课题结项评审活页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楷体_GB2312"/>
          <w:sz w:val="28"/>
        </w:rPr>
      </w:pPr>
      <w:r>
        <w:rPr>
          <w:rFonts w:hint="eastAsia" w:ascii="楷体" w:hAnsi="楷体" w:eastAsia="楷体"/>
          <w:sz w:val="24"/>
        </w:rPr>
        <w:t>（活页文字表述中不得直接或间接透露个人相关背景材料）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楷体_GB2312"/>
                <w:b/>
                <w:sz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内容简介（字数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不少于5000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字，本课题解决的主要问题，重点和难点，学术价值，创新之处）：</w:t>
            </w: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auto"/>
      </w:pPr>
      <w:r>
        <w:rPr>
          <w:rFonts w:hint="eastAsia" w:ascii="方正仿宋_GBK" w:hAnsi="方正仿宋_GBK" w:eastAsia="方正仿宋_GBK" w:cs="方正仿宋_GBK"/>
          <w:spacing w:val="0"/>
          <w:position w:val="0"/>
          <w:sz w:val="21"/>
          <w:szCs w:val="21"/>
          <w:lang w:val="en-US" w:eastAsia="zh-CN"/>
        </w:rPr>
        <w:t>说明：页数不够可另加页。</w:t>
      </w:r>
    </w:p>
    <w:sectPr>
      <w:pgSz w:w="11905" w:h="16838"/>
      <w:pgMar w:top="1519" w:right="1440" w:bottom="1406" w:left="1440" w:header="851" w:footer="992" w:gutter="0"/>
      <w:paperSrc/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189F"/>
    <w:rsid w:val="1DE3379D"/>
    <w:rsid w:val="32DB0F1A"/>
    <w:rsid w:val="464F87AC"/>
    <w:rsid w:val="4DFF189F"/>
    <w:rsid w:val="7F7B04D0"/>
    <w:rsid w:val="DF4F928F"/>
    <w:rsid w:val="DF751843"/>
    <w:rsid w:val="FFED16D4"/>
    <w:rsid w:val="FFEFD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2</TotalTime>
  <ScaleCrop>false</ScaleCrop>
  <LinksUpToDate>false</LinksUpToDate>
  <CharactersWithSpaces>112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2024-07-11T16:00:00Z</dcterms:created>
  <dc:creator>baixin</dc:creator>
  <cp:lastModifiedBy>xfj</cp:lastModifiedBy>
  <dcterms:modified xsi:type="dcterms:W3CDTF">2025-05-14T09:45:47Z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eyJoZGlkIjoiZTA5MjZlNjg0NGY4ZmZhNTQyMjFmYzU1OTEwZmIyOTEifQ==</vt:lpwstr>
  </property>
  <property fmtid="{D5CDD505-2E9C-101B-9397-08002B2CF9AE}" pid="4" name="ICV">
    <vt:lpwstr>0B0772E549A7485084E3AFDF50791848_13</vt:lpwstr>
  </property>
</Properties>
</file>