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表四</w:t>
      </w:r>
    </w:p>
    <w:p>
      <w:pPr>
        <w:spacing w:before="156" w:beforeLines="50" w:after="156" w:afterLines="50" w:line="600" w:lineRule="exact"/>
        <w:jc w:val="center"/>
        <w:rPr>
          <w:rFonts w:ascii="Times New Roman" w:hAnsi="Times New Roman" w:eastAsia="方正小标宋简体"/>
          <w:bCs/>
          <w:sz w:val="30"/>
          <w:szCs w:val="30"/>
        </w:rPr>
      </w:pPr>
      <w:r>
        <w:rPr>
          <w:rFonts w:ascii="Times New Roman" w:hAnsi="Times New Roman" w:eastAsia="方正小标宋简体"/>
          <w:bCs/>
          <w:sz w:val="30"/>
          <w:szCs w:val="30"/>
        </w:rPr>
        <w:t>科研绩效发放表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1701"/>
        <w:gridCol w:w="2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院系（部）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项目类型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项目编号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项目绩效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总额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本次发放金额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项目进展及完成情况</w:t>
            </w:r>
          </w:p>
        </w:tc>
        <w:tc>
          <w:tcPr>
            <w:tcW w:w="6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项目完成</w:t>
            </w:r>
          </w:p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进度（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%</w:t>
            </w:r>
            <w:r>
              <w:rPr>
                <w:rFonts w:ascii="Times New Roman" w:hAnsi="仿宋" w:eastAsia="仿宋"/>
                <w:sz w:val="28"/>
                <w:szCs w:val="28"/>
              </w:rPr>
              <w:t>）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绩效发放人员名单及金额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项目负责人</w:t>
            </w:r>
          </w:p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意见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left="118" w:leftChars="56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left="118" w:leftChars="56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负责人（签字）：年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2M2ZTA1NGIyOTFmMzJjNzMzYWE2MDYyZWEzODEifQ=="/>
  </w:docVars>
  <w:rsids>
    <w:rsidRoot w:val="4C864C47"/>
    <w:rsid w:val="4C8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2024-05-23T01:42:00Z</dcterms:created>
  <dc:creator>张巨</dc:creator>
  <cp:lastModifiedBy>张巨</cp:lastModifiedBy>
  <dcterms:modified xsi:type="dcterms:W3CDTF">2024-05-23T01:43:03Z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839380559E3549E69A3A5FED1813E53C</vt:lpwstr>
  </property>
</Properties>
</file>